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C390D1" w14:textId="77777777" w:rsidR="009C51AD" w:rsidRPr="00B02E79" w:rsidRDefault="009C51AD" w:rsidP="009C51AD">
      <w:pPr>
        <w:ind w:firstLine="720"/>
        <w:rPr>
          <w:b/>
          <w:sz w:val="28"/>
          <w:szCs w:val="28"/>
        </w:rPr>
      </w:pPr>
      <w:r>
        <w:rPr>
          <w:b/>
          <w:sz w:val="28"/>
          <w:szCs w:val="28"/>
        </w:rPr>
        <w:t>Young Filmmaker</w:t>
      </w:r>
      <w:r w:rsidRPr="00B02E79">
        <w:rPr>
          <w:b/>
          <w:sz w:val="28"/>
          <w:szCs w:val="28"/>
        </w:rPr>
        <w:t xml:space="preserve"> Commission</w:t>
      </w:r>
      <w:r>
        <w:rPr>
          <w:b/>
          <w:sz w:val="28"/>
          <w:szCs w:val="28"/>
        </w:rPr>
        <w:t>: Dumfries Fountain Project</w:t>
      </w:r>
    </w:p>
    <w:p w14:paraId="7297618A" w14:textId="77777777" w:rsidR="009C51AD" w:rsidRDefault="009C51AD" w:rsidP="009C51AD"/>
    <w:p w14:paraId="3485CD24" w14:textId="77777777" w:rsidR="009C51AD" w:rsidRDefault="009C51AD" w:rsidP="009C51AD">
      <w:r>
        <w:tab/>
      </w:r>
    </w:p>
    <w:p w14:paraId="0C1BA809" w14:textId="77777777" w:rsidR="009C51AD" w:rsidRDefault="009C51AD" w:rsidP="009C51AD">
      <w:pPr>
        <w:ind w:firstLine="720"/>
        <w:rPr>
          <w:b/>
        </w:rPr>
      </w:pPr>
      <w:r>
        <w:rPr>
          <w:b/>
        </w:rPr>
        <w:t>Introduction</w:t>
      </w:r>
    </w:p>
    <w:p w14:paraId="1C0A1F76" w14:textId="77777777" w:rsidR="009C51AD" w:rsidRPr="00353EC8" w:rsidRDefault="009C51AD" w:rsidP="009C51AD"/>
    <w:p w14:paraId="4B65C291" w14:textId="77777777" w:rsidR="009C51AD" w:rsidRPr="00353EC8" w:rsidRDefault="009C51AD" w:rsidP="009C51AD">
      <w:r w:rsidRPr="00353EC8">
        <w:t>The Stove Network seeks to commission a</w:t>
      </w:r>
      <w:r>
        <w:t>n</w:t>
      </w:r>
      <w:r w:rsidRPr="00353EC8">
        <w:t xml:space="preserve"> </w:t>
      </w:r>
      <w:r>
        <w:t>emerging young</w:t>
      </w:r>
      <w:r w:rsidRPr="00353EC8">
        <w:t xml:space="preserve"> filmmaker to document Stage One of The Dumfries Fountain Restoration Project. </w:t>
      </w:r>
    </w:p>
    <w:p w14:paraId="19E60035" w14:textId="77777777" w:rsidR="009C51AD" w:rsidRPr="00353EC8" w:rsidRDefault="009C51AD" w:rsidP="009C51AD"/>
    <w:p w14:paraId="27A2A854" w14:textId="77777777" w:rsidR="009C51AD" w:rsidRDefault="009C51AD" w:rsidP="009C51AD">
      <w:pPr>
        <w:rPr>
          <w:color w:val="000000"/>
        </w:rPr>
      </w:pPr>
      <w:r w:rsidRPr="00353EC8">
        <w:t xml:space="preserve">We are looking for someone to document the programme of engagement, tell the story of the fountain, and create a digital legacy for the project, we hope the final outcome will </w:t>
      </w:r>
      <w:r w:rsidRPr="00353EC8">
        <w:rPr>
          <w:color w:val="000000"/>
        </w:rPr>
        <w:t>tell the story of the historical journey of how the fountain came into existence creating a permanent reference for future generations.</w:t>
      </w:r>
    </w:p>
    <w:p w14:paraId="26206566" w14:textId="77777777" w:rsidR="009C51AD" w:rsidRDefault="009C51AD" w:rsidP="009C51AD">
      <w:pPr>
        <w:rPr>
          <w:color w:val="000000"/>
        </w:rPr>
      </w:pPr>
    </w:p>
    <w:p w14:paraId="43DECD73" w14:textId="77777777" w:rsidR="009C51AD" w:rsidRPr="00353EC8" w:rsidRDefault="009C51AD" w:rsidP="009C51AD">
      <w:r>
        <w:rPr>
          <w:color w:val="000000"/>
        </w:rPr>
        <w:t>The selected artist/filmmaker will work with our project team, including Creative Engagement Lead, Public Artist and Project Lead to document the engagement stages of the project from July to October 2020.</w:t>
      </w:r>
    </w:p>
    <w:p w14:paraId="557C94FC" w14:textId="77777777" w:rsidR="009C51AD" w:rsidRDefault="009C51AD" w:rsidP="009C51AD"/>
    <w:p w14:paraId="276C6A14" w14:textId="77777777" w:rsidR="009C51AD" w:rsidRDefault="009C51AD" w:rsidP="009C51AD">
      <w:pPr>
        <w:ind w:firstLine="720"/>
        <w:rPr>
          <w:b/>
        </w:rPr>
      </w:pPr>
    </w:p>
    <w:p w14:paraId="052E55A4" w14:textId="77777777" w:rsidR="009C51AD" w:rsidRDefault="009C51AD" w:rsidP="009C51AD">
      <w:pPr>
        <w:ind w:firstLine="720"/>
        <w:rPr>
          <w:b/>
        </w:rPr>
      </w:pPr>
      <w:r>
        <w:rPr>
          <w:b/>
        </w:rPr>
        <w:t>Background History and Context</w:t>
      </w:r>
    </w:p>
    <w:p w14:paraId="5D9815EB" w14:textId="77777777" w:rsidR="009C51AD" w:rsidRPr="00FB3C89" w:rsidRDefault="009C51AD" w:rsidP="009C51AD">
      <w:pPr>
        <w:ind w:firstLine="720"/>
        <w:rPr>
          <w:b/>
        </w:rPr>
      </w:pPr>
    </w:p>
    <w:p w14:paraId="2E8DD20E" w14:textId="77777777" w:rsidR="009C51AD" w:rsidRDefault="009C51AD" w:rsidP="009C51AD">
      <w:r>
        <w:t>On the 5</w:t>
      </w:r>
      <w:r w:rsidRPr="00E47E93">
        <w:rPr>
          <w:vertAlign w:val="superscript"/>
        </w:rPr>
        <w:t>th</w:t>
      </w:r>
      <w:r>
        <w:t xml:space="preserve"> of December 1882, Provost Lennox unveiled the fountain which stands on Dumfries High Street.  It was made by the Sun Foundry, </w:t>
      </w:r>
      <w:proofErr w:type="spellStart"/>
      <w:r>
        <w:t>Alloa</w:t>
      </w:r>
      <w:proofErr w:type="spellEnd"/>
      <w:r>
        <w:t xml:space="preserve"> and is one of only two models of </w:t>
      </w:r>
      <w:proofErr w:type="gramStart"/>
      <w:r>
        <w:t>it’s</w:t>
      </w:r>
      <w:proofErr w:type="gramEnd"/>
      <w:r>
        <w:t xml:space="preserve"> type anywhere in the world. The fountain commemorates the supply of public drinking water to the town from nearby </w:t>
      </w:r>
      <w:proofErr w:type="spellStart"/>
      <w:r>
        <w:t>Lochrutton</w:t>
      </w:r>
      <w:proofErr w:type="spellEnd"/>
      <w:r>
        <w:t xml:space="preserve">. </w:t>
      </w:r>
    </w:p>
    <w:p w14:paraId="11C03C54" w14:textId="77777777" w:rsidR="009C51AD" w:rsidRDefault="009C51AD" w:rsidP="009C51AD"/>
    <w:p w14:paraId="16D722CF" w14:textId="77777777" w:rsidR="009C51AD" w:rsidRDefault="009C51AD" w:rsidP="009C51AD">
      <w:r>
        <w:t xml:space="preserve">The Stove Network is working in collaboration with Dumfries and Galloway Council to deliver the Dumfries Fountain Project which will see the complete restoration of Dumfries’ iconic town fountain to full working condition and retake it’s place as one of the centre-pieces of our town’s historic fabric. </w:t>
      </w:r>
    </w:p>
    <w:p w14:paraId="565F0CD4" w14:textId="77777777" w:rsidR="009C51AD" w:rsidRDefault="009C51AD" w:rsidP="009C51AD"/>
    <w:p w14:paraId="177C129C" w14:textId="77777777" w:rsidR="009C51AD" w:rsidRDefault="009C51AD" w:rsidP="009C51AD">
      <w:r>
        <w:t xml:space="preserve">The project will see the fountain professionally dismantled and removed from site to be fully restored and repainted before being re-installed on site. The masonry base and pool will be fully restored and a new water treatment and pump station constructed. </w:t>
      </w:r>
    </w:p>
    <w:p w14:paraId="0DE2AC3D" w14:textId="77777777" w:rsidR="009C51AD" w:rsidRDefault="009C51AD" w:rsidP="009C51AD"/>
    <w:p w14:paraId="4BF6512A" w14:textId="77777777" w:rsidR="009C51AD" w:rsidRDefault="009C51AD" w:rsidP="009C51AD"/>
    <w:p w14:paraId="43948A28" w14:textId="77777777" w:rsidR="009C51AD" w:rsidRPr="006E0BB3" w:rsidRDefault="009C51AD" w:rsidP="009C51AD">
      <w:pPr>
        <w:ind w:firstLine="720"/>
        <w:rPr>
          <w:b/>
        </w:rPr>
      </w:pPr>
      <w:r>
        <w:rPr>
          <w:b/>
        </w:rPr>
        <w:t>Commission Information</w:t>
      </w:r>
    </w:p>
    <w:p w14:paraId="3484E877" w14:textId="77777777" w:rsidR="009C51AD" w:rsidRDefault="009C51AD" w:rsidP="009C51AD"/>
    <w:p w14:paraId="69D6DF17" w14:textId="77777777" w:rsidR="009C51AD" w:rsidRDefault="009C51AD" w:rsidP="009C51AD">
      <w:r>
        <w:t xml:space="preserve">This commission looks to create an opportunity for an emerging* filmmaker to join our project team. Working with support from The Stove’s Project Lead, the commission could include but is not limited to, documenting creative engagement sessions or workshops in the community, the processes and developments of the Public Artists’ Legacy Artwork, and to tell the narrative of the Fountain’s history, creating a digital legacy for the project. </w:t>
      </w:r>
    </w:p>
    <w:p w14:paraId="73396898" w14:textId="77777777" w:rsidR="009C51AD" w:rsidRDefault="009C51AD" w:rsidP="009C51AD"/>
    <w:p w14:paraId="7C6E76FE" w14:textId="77777777" w:rsidR="009C51AD" w:rsidRDefault="009C51AD" w:rsidP="009C51AD">
      <w:r>
        <w:t>Alongside this commission we will also be commissioning an emerging artist or musician to compose an accompanying soundtrack for the film, and the selected filmmaker will need to work collaboratively with the chosen musician to incorporate this into their film.</w:t>
      </w:r>
    </w:p>
    <w:p w14:paraId="34D7DE24" w14:textId="77777777" w:rsidR="009C51AD" w:rsidRDefault="009C51AD" w:rsidP="009C51AD"/>
    <w:p w14:paraId="5871EC42" w14:textId="1E4571E6" w:rsidR="009C51AD" w:rsidRDefault="009C51AD" w:rsidP="009C51AD">
      <w:r>
        <w:t>*For this opportunity we are looking for early career artists or filmmakers aged under 30, to support the development of skills and opportunities for young people in our region. The commission has been supported by The Holywood Trust, who support the creation of activity and opportunities for young people.</w:t>
      </w:r>
    </w:p>
    <w:p w14:paraId="692F3FE5" w14:textId="54B32EFF" w:rsidR="00DB76E6" w:rsidRDefault="00DB76E6" w:rsidP="009C51AD"/>
    <w:p w14:paraId="0C3723B0" w14:textId="18089E25" w:rsidR="00DB76E6" w:rsidRDefault="00DB76E6" w:rsidP="00DB76E6">
      <w:r>
        <w:t>The selected filmmaker will have the support of the Stove’s Public Art Lead and the Creative Engagement Lead to connect with the different aspects of the project. The wider Stove network of the local creative sector will also be available to support and assist the emerging filmmaker. This is an ideal opportunity for a young creative to undertake a commission to build their body of work and experience of professional practice and networking for their future career.</w:t>
      </w:r>
    </w:p>
    <w:p w14:paraId="768C51AB" w14:textId="73767C59" w:rsidR="009C51AD" w:rsidRDefault="009C51AD" w:rsidP="009C51AD"/>
    <w:p w14:paraId="00260011" w14:textId="77777777" w:rsidR="009C51AD" w:rsidRDefault="009C51AD" w:rsidP="009C51AD"/>
    <w:p w14:paraId="4CDD31DD" w14:textId="77777777" w:rsidR="009C51AD" w:rsidRDefault="009C51AD" w:rsidP="009C51AD">
      <w:pPr>
        <w:rPr>
          <w:b/>
        </w:rPr>
      </w:pPr>
      <w:r>
        <w:rPr>
          <w:b/>
        </w:rPr>
        <w:t>About The Stove Network</w:t>
      </w:r>
    </w:p>
    <w:p w14:paraId="5CCED323" w14:textId="77777777" w:rsidR="009C51AD" w:rsidRDefault="009C51AD" w:rsidP="009C51AD">
      <w:pPr>
        <w:rPr>
          <w:b/>
        </w:rPr>
      </w:pPr>
    </w:p>
    <w:p w14:paraId="0586C481" w14:textId="77777777" w:rsidR="009C51AD" w:rsidRPr="00FB3C89" w:rsidRDefault="00B74EF6" w:rsidP="009C51AD">
      <w:pPr>
        <w:pStyle w:val="Normal1"/>
        <w:rPr>
          <w:rFonts w:ascii="Cambria" w:hAnsi="Cambria"/>
          <w:color w:val="000000"/>
        </w:rPr>
      </w:pPr>
      <w:hyperlink r:id="rId6">
        <w:r w:rsidR="009C51AD" w:rsidRPr="00FB3C89">
          <w:rPr>
            <w:rFonts w:ascii="Cambria" w:hAnsi="Cambria"/>
            <w:color w:val="000000"/>
          </w:rPr>
          <w:t>The Stove Network</w:t>
        </w:r>
      </w:hyperlink>
      <w:r w:rsidR="009C51AD" w:rsidRPr="00FB3C89">
        <w:rPr>
          <w:rFonts w:ascii="Cambria" w:hAnsi="Cambria"/>
          <w:color w:val="000000"/>
        </w:rPr>
        <w:t xml:space="preserve"> (TSN) uses creative practice to facilitate community-led development/decision-making through projects grown from a foundation in community engagement and a regular program of activity from our building on the High Street. TSN has a proven track record of a process-led/collaborative approach that uses creativity to engage our local community in projects that support personal growth and community development. </w:t>
      </w:r>
    </w:p>
    <w:p w14:paraId="1E2D33BA" w14:textId="77777777" w:rsidR="009C51AD" w:rsidRPr="00FB3C89" w:rsidRDefault="009C51AD" w:rsidP="009C51AD">
      <w:pPr>
        <w:pStyle w:val="Normal1"/>
        <w:rPr>
          <w:rFonts w:ascii="Cambria" w:hAnsi="Cambria"/>
          <w:color w:val="000000"/>
        </w:rPr>
      </w:pPr>
    </w:p>
    <w:p w14:paraId="47261626" w14:textId="77777777" w:rsidR="009C51AD" w:rsidRPr="00FB3C89" w:rsidRDefault="009C51AD" w:rsidP="009C51AD">
      <w:pPr>
        <w:pStyle w:val="Normal1"/>
        <w:rPr>
          <w:rFonts w:ascii="Cambria" w:hAnsi="Cambria"/>
          <w:color w:val="000000"/>
        </w:rPr>
      </w:pPr>
      <w:r w:rsidRPr="00FB3C89">
        <w:rPr>
          <w:rFonts w:ascii="Cambria" w:hAnsi="Cambria"/>
          <w:color w:val="000000"/>
        </w:rPr>
        <w:t>This is a practice that co-develops work with individuals, groups, organisations and cross-sector partners, to address locally relevant themes: regeneration, meaningful work and learning opportunities, diversity and inclusion, community cohesion, wellbeing and the value of arts and culture in building sustainable community-focused economies. TSN aims to include diverse audiences in meaningful artistic experiences that enable t</w:t>
      </w:r>
      <w:r>
        <w:rPr>
          <w:rFonts w:ascii="Cambria" w:hAnsi="Cambria"/>
          <w:color w:val="000000"/>
        </w:rPr>
        <w:t xml:space="preserve">he community to influence place </w:t>
      </w:r>
      <w:r w:rsidRPr="00FB3C89">
        <w:rPr>
          <w:rFonts w:ascii="Cambria" w:hAnsi="Cambria"/>
          <w:color w:val="000000"/>
        </w:rPr>
        <w:t>making through transformational creative practice.</w:t>
      </w:r>
    </w:p>
    <w:p w14:paraId="1B2C96C2" w14:textId="77777777" w:rsidR="009C51AD" w:rsidRDefault="009C51AD" w:rsidP="009C51AD">
      <w:pPr>
        <w:ind w:firstLine="720"/>
        <w:rPr>
          <w:b/>
        </w:rPr>
      </w:pPr>
    </w:p>
    <w:p w14:paraId="18A059FC" w14:textId="77777777" w:rsidR="009C51AD" w:rsidRDefault="009C51AD" w:rsidP="009C51AD">
      <w:pPr>
        <w:ind w:firstLine="720"/>
        <w:rPr>
          <w:b/>
        </w:rPr>
      </w:pPr>
    </w:p>
    <w:p w14:paraId="5AA8D34A" w14:textId="77777777" w:rsidR="009C51AD" w:rsidRPr="006E0BB3" w:rsidRDefault="009C51AD" w:rsidP="009C51AD">
      <w:pPr>
        <w:ind w:firstLine="720"/>
        <w:rPr>
          <w:b/>
        </w:rPr>
      </w:pPr>
      <w:r w:rsidRPr="006E0BB3">
        <w:rPr>
          <w:b/>
        </w:rPr>
        <w:t>Fee and Budget</w:t>
      </w:r>
    </w:p>
    <w:p w14:paraId="19BEA74F" w14:textId="77777777" w:rsidR="009C51AD" w:rsidRDefault="009C51AD" w:rsidP="009C51AD"/>
    <w:p w14:paraId="42254AFB" w14:textId="77777777" w:rsidR="009C51AD" w:rsidRDefault="009C51AD" w:rsidP="009C51AD">
      <w:r>
        <w:t>The fixed budget available for this project is £1,500.  This is to include all artist fees and any associated costs and expenses.</w:t>
      </w:r>
    </w:p>
    <w:p w14:paraId="2BBA4B63" w14:textId="77777777" w:rsidR="009C51AD" w:rsidRDefault="009C51AD" w:rsidP="009C51AD"/>
    <w:p w14:paraId="24EAE464" w14:textId="77777777" w:rsidR="009C51AD" w:rsidRDefault="009C51AD" w:rsidP="009C51AD">
      <w:pPr>
        <w:ind w:firstLine="720"/>
        <w:rPr>
          <w:b/>
        </w:rPr>
      </w:pPr>
    </w:p>
    <w:p w14:paraId="6248987B" w14:textId="77777777" w:rsidR="009C51AD" w:rsidRPr="006E0BB3" w:rsidRDefault="009C51AD" w:rsidP="009C51AD">
      <w:pPr>
        <w:ind w:firstLine="720"/>
        <w:rPr>
          <w:b/>
        </w:rPr>
      </w:pPr>
      <w:r w:rsidRPr="006E0BB3">
        <w:rPr>
          <w:b/>
        </w:rPr>
        <w:t>Key Dates</w:t>
      </w:r>
    </w:p>
    <w:p w14:paraId="160EA3D1" w14:textId="77777777" w:rsidR="009C51AD" w:rsidRDefault="009C51AD" w:rsidP="009C51AD"/>
    <w:p w14:paraId="4AAF4970" w14:textId="0BAA4832" w:rsidR="009C51AD" w:rsidRDefault="009C51AD" w:rsidP="009C51AD">
      <w:r>
        <w:t>Deadli</w:t>
      </w:r>
      <w:r w:rsidR="00B74EF6">
        <w:t xml:space="preserve">ne for Applications: </w:t>
      </w:r>
      <w:r w:rsidR="00B74EF6">
        <w:tab/>
      </w:r>
      <w:r w:rsidR="00B74EF6">
        <w:tab/>
        <w:t>Sunday, 13</w:t>
      </w:r>
      <w:bookmarkStart w:id="0" w:name="_GoBack"/>
      <w:bookmarkEnd w:id="0"/>
      <w:r w:rsidRPr="00E06C05">
        <w:rPr>
          <w:vertAlign w:val="superscript"/>
        </w:rPr>
        <w:t>th</w:t>
      </w:r>
      <w:r>
        <w:t xml:space="preserve"> June 202</w:t>
      </w:r>
      <w:r w:rsidR="001E377C">
        <w:t>1</w:t>
      </w:r>
    </w:p>
    <w:p w14:paraId="41A13696" w14:textId="77777777" w:rsidR="009C51AD" w:rsidRDefault="009C51AD" w:rsidP="009C51AD">
      <w:r>
        <w:t xml:space="preserve">Selection and Interview </w:t>
      </w:r>
      <w:r>
        <w:tab/>
      </w:r>
      <w:r>
        <w:tab/>
        <w:t>Process Provisional Dates: 22</w:t>
      </w:r>
      <w:r w:rsidRPr="00E06C05">
        <w:rPr>
          <w:vertAlign w:val="superscript"/>
        </w:rPr>
        <w:t>nd</w:t>
      </w:r>
      <w:r>
        <w:t xml:space="preserve"> &amp; 23</w:t>
      </w:r>
      <w:r w:rsidRPr="00E06C05">
        <w:rPr>
          <w:vertAlign w:val="superscript"/>
        </w:rPr>
        <w:t>rd</w:t>
      </w:r>
      <w:r>
        <w:t xml:space="preserve"> June </w:t>
      </w:r>
    </w:p>
    <w:p w14:paraId="60B7FDB8" w14:textId="77777777" w:rsidR="009C51AD" w:rsidRDefault="009C51AD" w:rsidP="009C51AD"/>
    <w:p w14:paraId="0D8D64E6" w14:textId="0CBE8705" w:rsidR="009C51AD" w:rsidRDefault="009C51AD" w:rsidP="009C51AD">
      <w:r>
        <w:t xml:space="preserve">Film Commission Duration: </w:t>
      </w:r>
      <w:r>
        <w:tab/>
      </w:r>
      <w:r>
        <w:tab/>
        <w:t>July – October 202</w:t>
      </w:r>
      <w:r w:rsidR="001E377C">
        <w:t>1</w:t>
      </w:r>
    </w:p>
    <w:p w14:paraId="046471FF" w14:textId="77777777" w:rsidR="009C51AD" w:rsidRDefault="009C51AD" w:rsidP="009C51AD"/>
    <w:p w14:paraId="1C75FE15" w14:textId="77777777" w:rsidR="009C51AD" w:rsidRDefault="009C51AD" w:rsidP="009C51AD"/>
    <w:p w14:paraId="75A1392D" w14:textId="77777777" w:rsidR="009C51AD" w:rsidRPr="006E0BB3" w:rsidRDefault="009C51AD" w:rsidP="009C51AD">
      <w:pPr>
        <w:ind w:firstLine="720"/>
        <w:rPr>
          <w:b/>
        </w:rPr>
      </w:pPr>
      <w:r w:rsidRPr="006E0BB3">
        <w:rPr>
          <w:b/>
        </w:rPr>
        <w:t>Application Process</w:t>
      </w:r>
    </w:p>
    <w:p w14:paraId="451B737A" w14:textId="77777777" w:rsidR="009C51AD" w:rsidRDefault="009C51AD" w:rsidP="009C51AD"/>
    <w:p w14:paraId="4929DA2C" w14:textId="77777777" w:rsidR="009C51AD" w:rsidRDefault="009C51AD" w:rsidP="009C51AD">
      <w:r>
        <w:lastRenderedPageBreak/>
        <w:t>To apply please send us:</w:t>
      </w:r>
    </w:p>
    <w:p w14:paraId="65A3B56E" w14:textId="77777777" w:rsidR="009C51AD" w:rsidRDefault="009C51AD" w:rsidP="009C51AD"/>
    <w:p w14:paraId="547428EF" w14:textId="77777777" w:rsidR="009C51AD" w:rsidRDefault="009C51AD" w:rsidP="009C51AD">
      <w:pPr>
        <w:pStyle w:val="ListParagraph"/>
        <w:numPr>
          <w:ilvl w:val="0"/>
          <w:numId w:val="1"/>
        </w:numPr>
      </w:pPr>
      <w:r>
        <w:t xml:space="preserve">A cover letter expressing your interest in the project </w:t>
      </w:r>
    </w:p>
    <w:p w14:paraId="075328DA" w14:textId="77777777" w:rsidR="009C51AD" w:rsidRDefault="009C51AD" w:rsidP="009C51AD">
      <w:pPr>
        <w:pStyle w:val="ListParagraph"/>
        <w:numPr>
          <w:ilvl w:val="0"/>
          <w:numId w:val="1"/>
        </w:numPr>
      </w:pPr>
      <w:r>
        <w:t>Current CV</w:t>
      </w:r>
    </w:p>
    <w:p w14:paraId="1C52E660" w14:textId="77777777" w:rsidR="009C51AD" w:rsidRPr="00B02E79" w:rsidRDefault="009C51AD" w:rsidP="009C51AD">
      <w:pPr>
        <w:pStyle w:val="ListParagraph"/>
        <w:numPr>
          <w:ilvl w:val="0"/>
          <w:numId w:val="1"/>
        </w:numPr>
        <w:rPr>
          <w:rFonts w:ascii="Cambria" w:eastAsia="Times New Roman" w:hAnsi="Cambria" w:cs="Times New Roman"/>
        </w:rPr>
      </w:pPr>
      <w:r>
        <w:t xml:space="preserve">Portfolio containing a maximum 3 relevant projects or past </w:t>
      </w:r>
      <w:r>
        <w:rPr>
          <w:rFonts w:ascii="Cambria" w:hAnsi="Cambria"/>
        </w:rPr>
        <w:t>works – please use links to online videos wherever possible for film files.</w:t>
      </w:r>
      <w:r w:rsidRPr="00B02E79">
        <w:rPr>
          <w:rFonts w:ascii="Cambria" w:eastAsia="Times New Roman" w:hAnsi="Cambria" w:cs="Times New Roman"/>
        </w:rPr>
        <w:t xml:space="preserve"> </w:t>
      </w:r>
    </w:p>
    <w:p w14:paraId="335CA6AD" w14:textId="77777777" w:rsidR="009C51AD" w:rsidRPr="00B02E79" w:rsidRDefault="009C51AD" w:rsidP="009C51AD">
      <w:pPr>
        <w:rPr>
          <w:rFonts w:ascii="Cambria" w:hAnsi="Cambria"/>
        </w:rPr>
      </w:pPr>
      <w:r w:rsidRPr="00B02E79">
        <w:rPr>
          <w:rFonts w:ascii="Cambria" w:hAnsi="Cambria"/>
        </w:rPr>
        <w:t xml:space="preserve"> </w:t>
      </w:r>
    </w:p>
    <w:p w14:paraId="0472FE5D" w14:textId="77777777" w:rsidR="009C51AD" w:rsidRDefault="009C51AD" w:rsidP="009C51AD">
      <w:pPr>
        <w:rPr>
          <w:rFonts w:ascii="Cambria" w:eastAsia="Times New Roman" w:hAnsi="Cambria" w:cs="Times New Roman"/>
        </w:rPr>
      </w:pPr>
      <w:r w:rsidRPr="00B02E79">
        <w:rPr>
          <w:rFonts w:ascii="Cambria" w:eastAsia="Times New Roman" w:hAnsi="Cambria" w:cs="Times New Roman"/>
        </w:rPr>
        <w:t>Please send by email to info@thestove.org w</w:t>
      </w:r>
      <w:r>
        <w:rPr>
          <w:rFonts w:ascii="Cambria" w:eastAsia="Times New Roman" w:hAnsi="Cambria" w:cs="Times New Roman"/>
        </w:rPr>
        <w:t>ith a maximum file size of 10MB. Y</w:t>
      </w:r>
      <w:r w:rsidRPr="00B02E79">
        <w:rPr>
          <w:rFonts w:ascii="Cambria" w:eastAsia="Times New Roman" w:hAnsi="Cambria" w:cs="Times New Roman"/>
        </w:rPr>
        <w:t>ou can also email us with any additional questions you have when applying or ask us to contact you in a different way that best suits you.</w:t>
      </w:r>
    </w:p>
    <w:p w14:paraId="4A94DC26" w14:textId="77777777" w:rsidR="009C51AD" w:rsidRDefault="009C51AD" w:rsidP="009C51AD">
      <w:pPr>
        <w:rPr>
          <w:rFonts w:ascii="Cambria" w:eastAsia="Times New Roman" w:hAnsi="Cambria" w:cs="Times New Roman"/>
        </w:rPr>
      </w:pPr>
    </w:p>
    <w:p w14:paraId="4BCE77A5" w14:textId="77777777" w:rsidR="009C51AD" w:rsidRPr="00B02E79" w:rsidRDefault="009C51AD" w:rsidP="009C51AD">
      <w:pPr>
        <w:rPr>
          <w:rFonts w:ascii="Cambria" w:eastAsia="Times New Roman" w:hAnsi="Cambria" w:cs="Times New Roman"/>
        </w:rPr>
      </w:pPr>
      <w:r w:rsidRPr="00B02E79">
        <w:rPr>
          <w:rFonts w:ascii="Cambria" w:eastAsia="Times New Roman" w:hAnsi="Cambria" w:cs="Times New Roman"/>
        </w:rPr>
        <w:t>We will always send an email acknowledging receipt of any applications. If you require specific support when making an application, please let us know.</w:t>
      </w:r>
    </w:p>
    <w:p w14:paraId="4AD0C69D" w14:textId="77777777" w:rsidR="009C51AD" w:rsidRDefault="009C51AD" w:rsidP="009C51AD"/>
    <w:p w14:paraId="46604E6D" w14:textId="77777777" w:rsidR="009C51AD" w:rsidRDefault="009C51AD" w:rsidP="009C51AD"/>
    <w:p w14:paraId="77AD79D2" w14:textId="77777777" w:rsidR="009C51AD" w:rsidRPr="00B02E79" w:rsidRDefault="009C51AD" w:rsidP="009C51AD">
      <w:pPr>
        <w:ind w:firstLine="720"/>
        <w:rPr>
          <w:b/>
        </w:rPr>
      </w:pPr>
      <w:r w:rsidRPr="00B02E79">
        <w:rPr>
          <w:b/>
        </w:rPr>
        <w:t>Further information</w:t>
      </w:r>
    </w:p>
    <w:p w14:paraId="55275F67" w14:textId="77777777" w:rsidR="009C51AD" w:rsidRDefault="009C51AD" w:rsidP="009C51AD"/>
    <w:p w14:paraId="6283E4D5" w14:textId="77777777" w:rsidR="009C51AD" w:rsidRDefault="009C51AD" w:rsidP="009C51AD">
      <w:r>
        <w:t xml:space="preserve">For further information about this opportunity, or to ask us specific questions about this project, please email </w:t>
      </w:r>
      <w:hyperlink r:id="rId7" w:history="1">
        <w:r w:rsidRPr="00913CE1">
          <w:rPr>
            <w:rStyle w:val="Hyperlink"/>
          </w:rPr>
          <w:t>katie@thestove.org</w:t>
        </w:r>
      </w:hyperlink>
      <w:r>
        <w:t xml:space="preserve">. </w:t>
      </w:r>
    </w:p>
    <w:p w14:paraId="78EEA73A" w14:textId="77777777" w:rsidR="009C51AD" w:rsidRDefault="009C51AD" w:rsidP="009C51AD"/>
    <w:p w14:paraId="769252D4" w14:textId="77777777" w:rsidR="009C51AD" w:rsidRDefault="009C51AD" w:rsidP="009C51AD"/>
    <w:p w14:paraId="66808B78" w14:textId="77777777" w:rsidR="00286E3C" w:rsidRDefault="00286E3C"/>
    <w:sectPr w:rsidR="00286E3C" w:rsidSect="00A9144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7719D"/>
    <w:multiLevelType w:val="hybridMultilevel"/>
    <w:tmpl w:val="4AA2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 Baker">
    <w15:presenceInfo w15:providerId="Windows Live" w15:userId="a85c24792dab3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1AD"/>
    <w:rsid w:val="001E377C"/>
    <w:rsid w:val="00286E3C"/>
    <w:rsid w:val="004E3DDF"/>
    <w:rsid w:val="009C51AD"/>
    <w:rsid w:val="00A91448"/>
    <w:rsid w:val="00B74EF6"/>
    <w:rsid w:val="00DB76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8B89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1AD"/>
    <w:pPr>
      <w:ind w:left="720"/>
      <w:contextualSpacing/>
    </w:pPr>
  </w:style>
  <w:style w:type="character" w:styleId="Hyperlink">
    <w:name w:val="Hyperlink"/>
    <w:basedOn w:val="DefaultParagraphFont"/>
    <w:uiPriority w:val="99"/>
    <w:unhideWhenUsed/>
    <w:rsid w:val="009C51AD"/>
    <w:rPr>
      <w:color w:val="0000FF" w:themeColor="hyperlink"/>
      <w:u w:val="single"/>
    </w:rPr>
  </w:style>
  <w:style w:type="paragraph" w:customStyle="1" w:styleId="Normal1">
    <w:name w:val="Normal1"/>
    <w:rsid w:val="009C51AD"/>
    <w:rPr>
      <w:rFonts w:ascii="Calibri" w:eastAsia="Calibri" w:hAnsi="Calibri" w:cs="Calibri"/>
    </w:rPr>
  </w:style>
  <w:style w:type="paragraph" w:styleId="BalloonText">
    <w:name w:val="Balloon Text"/>
    <w:basedOn w:val="Normal"/>
    <w:link w:val="BalloonTextChar"/>
    <w:uiPriority w:val="99"/>
    <w:semiHidden/>
    <w:unhideWhenUsed/>
    <w:rsid w:val="004E3DDF"/>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DD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1AD"/>
    <w:pPr>
      <w:ind w:left="720"/>
      <w:contextualSpacing/>
    </w:pPr>
  </w:style>
  <w:style w:type="character" w:styleId="Hyperlink">
    <w:name w:val="Hyperlink"/>
    <w:basedOn w:val="DefaultParagraphFont"/>
    <w:uiPriority w:val="99"/>
    <w:unhideWhenUsed/>
    <w:rsid w:val="009C51AD"/>
    <w:rPr>
      <w:color w:val="0000FF" w:themeColor="hyperlink"/>
      <w:u w:val="single"/>
    </w:rPr>
  </w:style>
  <w:style w:type="paragraph" w:customStyle="1" w:styleId="Normal1">
    <w:name w:val="Normal1"/>
    <w:rsid w:val="009C51AD"/>
    <w:rPr>
      <w:rFonts w:ascii="Calibri" w:eastAsia="Calibri" w:hAnsi="Calibri" w:cs="Calibri"/>
    </w:rPr>
  </w:style>
  <w:style w:type="paragraph" w:styleId="BalloonText">
    <w:name w:val="Balloon Text"/>
    <w:basedOn w:val="Normal"/>
    <w:link w:val="BalloonTextChar"/>
    <w:uiPriority w:val="99"/>
    <w:semiHidden/>
    <w:unhideWhenUsed/>
    <w:rsid w:val="004E3DDF"/>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DD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thestove.org/" TargetMode="External"/><Relationship Id="rId7" Type="http://schemas.openxmlformats.org/officeDocument/2006/relationships/hyperlink" Target="mailto:katie@thestove.org"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792</Words>
  <Characters>4521</Characters>
  <Application>Microsoft Macintosh Word</Application>
  <DocSecurity>0</DocSecurity>
  <Lines>37</Lines>
  <Paragraphs>10</Paragraphs>
  <ScaleCrop>false</ScaleCrop>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Anderson</dc:creator>
  <cp:keywords/>
  <dc:description/>
  <cp:lastModifiedBy>Katie Anderson</cp:lastModifiedBy>
  <cp:revision>5</cp:revision>
  <dcterms:created xsi:type="dcterms:W3CDTF">2021-05-03T19:02:00Z</dcterms:created>
  <dcterms:modified xsi:type="dcterms:W3CDTF">2021-05-17T16:09:00Z</dcterms:modified>
</cp:coreProperties>
</file>